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816E8" w14:textId="37DFA41C" w:rsidR="003071D0" w:rsidRPr="002D155C" w:rsidRDefault="001113F1" w:rsidP="00047367">
      <w:pPr>
        <w:jc w:val="center"/>
        <w:rPr>
          <w:b/>
          <w:bCs/>
          <w:color w:val="002060"/>
          <w:u w:val="single"/>
        </w:rPr>
      </w:pPr>
      <w:bookmarkStart w:id="0" w:name="_GoBack"/>
      <w:r>
        <w:rPr>
          <w:b/>
          <w:bCs/>
          <w:color w:val="002060"/>
          <w:u w:val="single"/>
        </w:rPr>
        <w:t xml:space="preserve">NSPCC Resources </w:t>
      </w:r>
      <w:proofErr w:type="gramStart"/>
      <w:r w:rsidR="003071D0" w:rsidRPr="002D155C">
        <w:rPr>
          <w:b/>
          <w:bCs/>
          <w:color w:val="002060"/>
          <w:u w:val="single"/>
        </w:rPr>
        <w:t>For</w:t>
      </w:r>
      <w:proofErr w:type="gramEnd"/>
      <w:r w:rsidR="003071D0" w:rsidRPr="002D155C">
        <w:rPr>
          <w:b/>
          <w:bCs/>
          <w:color w:val="002060"/>
          <w:u w:val="single"/>
        </w:rPr>
        <w:t xml:space="preserve"> Parents &amp; Carers</w:t>
      </w:r>
    </w:p>
    <w:bookmarkEnd w:id="0"/>
    <w:p w14:paraId="5E938CD5" w14:textId="77777777" w:rsidR="003071D0" w:rsidRPr="0074435F" w:rsidRDefault="003071D0" w:rsidP="003071D0">
      <w:pPr>
        <w:rPr>
          <w:color w:val="002060"/>
        </w:rPr>
      </w:pPr>
    </w:p>
    <w:p w14:paraId="5B3226FA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74435F">
        <w:rPr>
          <w:rStyle w:val="normaltextrun"/>
          <w:rFonts w:ascii="Arial" w:eastAsiaTheme="majorEastAsia" w:hAnsi="Arial" w:cs="Arial"/>
          <w:b/>
          <w:bCs/>
          <w:color w:val="002060"/>
        </w:rPr>
        <w:t>It is up to all of us to keep children safe. Take our free, 10 minute digital training and learn what to do if you’re ever worried about a child or their family:</w:t>
      </w:r>
      <w:r w:rsidRPr="0074435F">
        <w:rPr>
          <w:rStyle w:val="normaltextrun"/>
          <w:rFonts w:ascii="Arial" w:eastAsiaTheme="majorEastAsia" w:hAnsi="Arial" w:cs="Arial"/>
          <w:color w:val="002060"/>
        </w:rPr>
        <w:t xml:space="preserve"> </w:t>
      </w:r>
      <w:hyperlink r:id="rId4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Listen up, Speak up | NSPCC</w:t>
        </w:r>
      </w:hyperlink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2E0E2FAB" w14:textId="77777777" w:rsidR="0074435F" w:rsidRP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206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71478DB5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74435F">
        <w:rPr>
          <w:rStyle w:val="normaltextrun"/>
          <w:rFonts w:ascii="Arial" w:eastAsiaTheme="majorEastAsia" w:hAnsi="Arial" w:cs="Arial"/>
          <w:b/>
          <w:bCs/>
          <w:color w:val="002060"/>
        </w:rPr>
        <w:t>Online safety workshops for parents/carers:</w:t>
      </w:r>
      <w:r w:rsidRPr="0074435F">
        <w:rPr>
          <w:rStyle w:val="normaltextrun"/>
          <w:rFonts w:ascii="Arial" w:eastAsiaTheme="majorEastAsia" w:hAnsi="Arial" w:cs="Arial"/>
          <w:color w:val="002060"/>
        </w:rPr>
        <w:t xml:space="preserve"> </w:t>
      </w:r>
      <w:hyperlink r:id="rId5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https</w:t>
        </w:r>
      </w:hyperlink>
      <w:hyperlink r:id="rId6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://www.nspcc.org.uk/keeping-children-safe/online-safety/free-online-safety-group-workshops/</w:t>
        </w:r>
      </w:hyperlink>
      <w:r>
        <w:rPr>
          <w:rStyle w:val="eop"/>
          <w:rFonts w:ascii="Arial" w:eastAsiaTheme="majorEastAsia" w:hAnsi="Arial" w:cs="Arial"/>
          <w:color w:val="3333CC"/>
        </w:rPr>
        <w:t> </w:t>
      </w:r>
    </w:p>
    <w:p w14:paraId="611449BE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3333CC"/>
        </w:rPr>
        <w:t> </w:t>
      </w:r>
    </w:p>
    <w:p w14:paraId="625DFAED" w14:textId="452784B3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1D5DB6">
        <w:rPr>
          <w:rStyle w:val="normaltextrun"/>
          <w:rFonts w:ascii="Arial" w:eastAsiaTheme="majorEastAsia" w:hAnsi="Arial" w:cs="Arial"/>
          <w:b/>
          <w:bCs/>
          <w:color w:val="002060"/>
        </w:rPr>
        <w:t>Online Safety information packs for parents/carer</w:t>
      </w:r>
      <w:r w:rsidR="001D5DB6">
        <w:rPr>
          <w:rStyle w:val="normaltextrun"/>
          <w:rFonts w:ascii="Arial" w:eastAsiaTheme="majorEastAsia" w:hAnsi="Arial" w:cs="Arial"/>
          <w:b/>
          <w:bCs/>
          <w:color w:val="002060"/>
        </w:rPr>
        <w:t>s:</w:t>
      </w:r>
      <w:r w:rsidRPr="001D5DB6">
        <w:rPr>
          <w:rFonts w:ascii="Segoe UI" w:hAnsi="Segoe UI" w:cs="Segoe UI"/>
          <w:color w:val="000000"/>
          <w:sz w:val="18"/>
          <w:szCs w:val="18"/>
        </w:rPr>
        <w:t xml:space="preserve"> </w:t>
      </w:r>
      <w:hyperlink r:id="rId7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 xml:space="preserve">Help keep children safe online with </w:t>
        </w:r>
        <w:proofErr w:type="spellStart"/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Techosaurus</w:t>
        </w:r>
        <w:proofErr w:type="spellEnd"/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! | NSPCC</w:t>
        </w:r>
      </w:hyperlink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4A704E6F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517DC739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1D5DB6">
        <w:rPr>
          <w:rStyle w:val="normaltextrun"/>
          <w:rFonts w:ascii="Arial" w:eastAsiaTheme="majorEastAsia" w:hAnsi="Arial" w:cs="Arial"/>
          <w:b/>
          <w:bCs/>
          <w:color w:val="002060"/>
        </w:rPr>
        <w:t>Support for parents hub:</w:t>
      </w:r>
      <w:r w:rsidRPr="001D5DB6">
        <w:rPr>
          <w:rStyle w:val="normaltextrun"/>
          <w:rFonts w:ascii="Arial" w:eastAsiaTheme="majorEastAsia" w:hAnsi="Arial" w:cs="Arial"/>
          <w:color w:val="002060"/>
        </w:rPr>
        <w:t xml:space="preserve"> </w:t>
      </w:r>
      <w:hyperlink r:id="rId8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Support &amp; advice for parents | NSPCC</w:t>
        </w:r>
      </w:hyperlink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6150B9CF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70F52DD0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1D5DB6">
        <w:rPr>
          <w:rStyle w:val="normaltextrun"/>
          <w:rFonts w:ascii="Arial" w:eastAsiaTheme="majorEastAsia" w:hAnsi="Arial" w:cs="Arial"/>
          <w:b/>
          <w:bCs/>
          <w:color w:val="002060"/>
        </w:rPr>
        <w:t>SEND Support:</w:t>
      </w:r>
      <w:r w:rsidRPr="001D5DB6">
        <w:rPr>
          <w:rStyle w:val="normaltextrun"/>
          <w:rFonts w:ascii="Arial" w:eastAsiaTheme="majorEastAsia" w:hAnsi="Arial" w:cs="Arial"/>
          <w:color w:val="002060"/>
        </w:rPr>
        <w:t xml:space="preserve"> </w:t>
      </w:r>
      <w:hyperlink r:id="rId9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Online safety for children with SEND | NSPCC</w:t>
        </w:r>
      </w:hyperlink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08EB68D2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4A20F543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1D5DB6">
        <w:rPr>
          <w:rStyle w:val="normaltextrun"/>
          <w:rFonts w:ascii="Arial" w:eastAsiaTheme="majorEastAsia" w:hAnsi="Arial" w:cs="Arial"/>
          <w:b/>
          <w:bCs/>
          <w:color w:val="002060"/>
        </w:rPr>
        <w:t xml:space="preserve">Right from birth, every time you play with your child, use silly voices, or even sing, you are not just bonding, you are building their brain: </w:t>
      </w:r>
      <w:hyperlink r:id="rId10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Look, Say, Sing, Play - Brain-building tips | NSPCC</w:t>
        </w:r>
      </w:hyperlink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6D6DF549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2E67EB94" w14:textId="77777777" w:rsidR="0074435F" w:rsidRDefault="001113F1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hyperlink r:id="rId11" w:tgtFrame="_blank" w:history="1">
        <w:r w:rsidR="0074435F">
          <w:rPr>
            <w:rStyle w:val="normaltextrun"/>
            <w:rFonts w:ascii="Arial" w:eastAsiaTheme="majorEastAsia" w:hAnsi="Arial" w:cs="Arial"/>
            <w:color w:val="3333CC"/>
            <w:u w:val="single"/>
          </w:rPr>
          <w:t>Singing Day | Look Say Sing Play | NSPCC (youtube.com)</w:t>
        </w:r>
      </w:hyperlink>
      <w:r w:rsidR="0074435F">
        <w:rPr>
          <w:rStyle w:val="eop"/>
          <w:rFonts w:ascii="Arial" w:eastAsiaTheme="majorEastAsia" w:hAnsi="Arial" w:cs="Arial"/>
          <w:color w:val="000000"/>
        </w:rPr>
        <w:t> </w:t>
      </w:r>
    </w:p>
    <w:p w14:paraId="63C5628F" w14:textId="77777777" w:rsidR="0074435F" w:rsidRPr="001D5DB6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2060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2662E0F7" w14:textId="77777777" w:rsidR="0074435F" w:rsidRDefault="0074435F" w:rsidP="0074435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1D5DB6">
        <w:rPr>
          <w:rStyle w:val="normaltextrun"/>
          <w:rFonts w:ascii="Arial" w:eastAsiaTheme="majorEastAsia" w:hAnsi="Arial" w:cs="Arial"/>
          <w:b/>
          <w:bCs/>
          <w:color w:val="002060"/>
        </w:rPr>
        <w:t xml:space="preserve">Talk PANTS with your children: </w:t>
      </w:r>
      <w:hyperlink r:id="rId12" w:tgtFrame="_blank" w:history="1">
        <w:r>
          <w:rPr>
            <w:rStyle w:val="normaltextrun"/>
            <w:rFonts w:ascii="Arial" w:eastAsiaTheme="majorEastAsia" w:hAnsi="Arial" w:cs="Arial"/>
            <w:color w:val="3333CC"/>
            <w:u w:val="single"/>
          </w:rPr>
          <w:t>Let's talk PANTS with Pantosaurus! | NSPCC</w:t>
        </w:r>
      </w:hyperlink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36F79E68" w14:textId="77777777" w:rsidR="001F0E1D" w:rsidRDefault="001F0E1D"/>
    <w:sectPr w:rsidR="001F0E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1D0"/>
    <w:rsid w:val="00047367"/>
    <w:rsid w:val="001113F1"/>
    <w:rsid w:val="001D5DB6"/>
    <w:rsid w:val="001F0E1D"/>
    <w:rsid w:val="003071D0"/>
    <w:rsid w:val="00331A51"/>
    <w:rsid w:val="0074435F"/>
    <w:rsid w:val="00A3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DA2CD"/>
  <w15:chartTrackingRefBased/>
  <w15:docId w15:val="{4C84A3D7-538A-49F8-97FC-C677282A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1D0"/>
    <w:pPr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71D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71D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71D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71D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71D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71D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71D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71D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71D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1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71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71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71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71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71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71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71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71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71D0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07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71D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07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71D0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071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71D0"/>
    <w:pPr>
      <w:spacing w:after="160" w:line="259" w:lineRule="auto"/>
      <w:ind w:left="720"/>
      <w:contextualSpacing/>
    </w:pPr>
    <w:rPr>
      <w:rFonts w:ascii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071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71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71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71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71D0"/>
    <w:rPr>
      <w:color w:val="3333CC"/>
      <w:u w:val="single"/>
    </w:rPr>
  </w:style>
  <w:style w:type="paragraph" w:customStyle="1" w:styleId="paragraph">
    <w:name w:val="paragraph"/>
    <w:basedOn w:val="Normal"/>
    <w:rsid w:val="0074435F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en-GB"/>
    </w:rPr>
  </w:style>
  <w:style w:type="character" w:customStyle="1" w:styleId="normaltextrun">
    <w:name w:val="normaltextrun"/>
    <w:basedOn w:val="DefaultParagraphFont"/>
    <w:rsid w:val="0074435F"/>
  </w:style>
  <w:style w:type="character" w:customStyle="1" w:styleId="eop">
    <w:name w:val="eop"/>
    <w:basedOn w:val="DefaultParagraphFont"/>
    <w:rsid w:val="00744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7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5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keeping-children-safe/support-for-parents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nspcc.org.uk/keeping-children-safe/support-for-parents/techosaurus" TargetMode="External"/><Relationship Id="rId12" Type="http://schemas.openxmlformats.org/officeDocument/2006/relationships/hyperlink" Target="https://www.nspcc.org.uk/keeping-children-safe/support-for-parents/pants-underwear-rul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spcc.org.uk/keeping-children-safe/online-safety/free-online-safety-group-workshops/" TargetMode="External"/><Relationship Id="rId11" Type="http://schemas.openxmlformats.org/officeDocument/2006/relationships/hyperlink" Target="https://www.youtube.com/watch?v=KySkBRvJxNw" TargetMode="External"/><Relationship Id="rId5" Type="http://schemas.openxmlformats.org/officeDocument/2006/relationships/hyperlink" Target="http://https/" TargetMode="External"/><Relationship Id="rId10" Type="http://schemas.openxmlformats.org/officeDocument/2006/relationships/hyperlink" Target="https://www.nspcc.org.uk/keeping-children-safe/support-for-parents/look-say-sing-play/" TargetMode="External"/><Relationship Id="rId4" Type="http://schemas.openxmlformats.org/officeDocument/2006/relationships/hyperlink" Target="https://www.nspcc.org.uk/support-us/listen-up-speak-up/" TargetMode="External"/><Relationship Id="rId9" Type="http://schemas.openxmlformats.org/officeDocument/2006/relationships/hyperlink" Target="https://www.nspcc.org.uk/keeping-children-safe/online-safety/online-safety-families-children-with-sen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NSPCC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Pancholi, Nilma</dc:creator>
  <cp:keywords/>
  <dc:description/>
  <cp:lastModifiedBy>Claire Stevens</cp:lastModifiedBy>
  <cp:revision>2</cp:revision>
  <dcterms:created xsi:type="dcterms:W3CDTF">2024-07-04T13:06:00Z</dcterms:created>
  <dcterms:modified xsi:type="dcterms:W3CDTF">2024-07-04T13:06:00Z</dcterms:modified>
</cp:coreProperties>
</file>